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C912" w14:textId="0980BA62" w:rsidR="00CD16DB" w:rsidRPr="00CD16DB" w:rsidRDefault="00CD16DB" w:rsidP="00CD16DB">
      <w:pPr>
        <w:spacing w:line="276" w:lineRule="auto"/>
        <w:jc w:val="center"/>
        <w:rPr>
          <w:rFonts w:ascii="Arial" w:hAnsi="Arial" w:cs="Arial"/>
          <w:b/>
          <w:bCs/>
          <w:sz w:val="22"/>
          <w:szCs w:val="22"/>
        </w:rPr>
      </w:pPr>
      <w:r w:rsidRPr="00CD16DB">
        <w:rPr>
          <w:rFonts w:ascii="Arial" w:hAnsi="Arial" w:cs="Arial"/>
          <w:b/>
          <w:bCs/>
          <w:sz w:val="22"/>
          <w:szCs w:val="22"/>
        </w:rPr>
        <w:t xml:space="preserve">Curling Alberta </w:t>
      </w:r>
      <w:r w:rsidR="00753A25">
        <w:rPr>
          <w:rFonts w:ascii="Arial" w:hAnsi="Arial" w:cs="Arial"/>
          <w:b/>
          <w:bCs/>
          <w:sz w:val="22"/>
          <w:szCs w:val="22"/>
        </w:rPr>
        <w:t>Fem</w:t>
      </w:r>
      <w:r w:rsidRPr="00CD16DB">
        <w:rPr>
          <w:rFonts w:ascii="Arial" w:hAnsi="Arial" w:cs="Arial"/>
          <w:b/>
          <w:bCs/>
          <w:sz w:val="22"/>
          <w:szCs w:val="22"/>
        </w:rPr>
        <w:t>ale Athlete Representative</w:t>
      </w:r>
    </w:p>
    <w:p w14:paraId="1AE913EF" w14:textId="2E54DDB8" w:rsidR="00CD16DB" w:rsidRPr="00CD16DB" w:rsidRDefault="00CD16DB" w:rsidP="00CD16DB">
      <w:pPr>
        <w:spacing w:line="276" w:lineRule="auto"/>
        <w:jc w:val="center"/>
        <w:rPr>
          <w:rFonts w:ascii="Arial" w:hAnsi="Arial" w:cs="Arial"/>
          <w:b/>
          <w:bCs/>
          <w:sz w:val="22"/>
          <w:szCs w:val="22"/>
        </w:rPr>
      </w:pPr>
      <w:r w:rsidRPr="00CD16DB">
        <w:rPr>
          <w:rFonts w:ascii="Arial" w:hAnsi="Arial" w:cs="Arial"/>
          <w:b/>
          <w:bCs/>
          <w:sz w:val="22"/>
          <w:szCs w:val="22"/>
        </w:rPr>
        <w:t>Volunteer Position Posting</w:t>
      </w:r>
    </w:p>
    <w:p w14:paraId="366636A3" w14:textId="77777777" w:rsidR="00CD16DB" w:rsidRDefault="00CD16DB" w:rsidP="00CD16DB">
      <w:pPr>
        <w:spacing w:line="276" w:lineRule="auto"/>
        <w:rPr>
          <w:rFonts w:ascii="Arial" w:hAnsi="Arial" w:cs="Arial"/>
          <w:sz w:val="22"/>
          <w:szCs w:val="22"/>
        </w:rPr>
      </w:pPr>
    </w:p>
    <w:p w14:paraId="48D1D1C1" w14:textId="58B58E7D" w:rsidR="00592228" w:rsidRPr="00CD16DB" w:rsidRDefault="00FC1062" w:rsidP="00592228">
      <w:pPr>
        <w:spacing w:line="276" w:lineRule="auto"/>
        <w:rPr>
          <w:rFonts w:ascii="Arial" w:hAnsi="Arial" w:cs="Arial"/>
          <w:color w:val="000000"/>
          <w:sz w:val="22"/>
          <w:szCs w:val="22"/>
        </w:rPr>
      </w:pPr>
      <w:r w:rsidRPr="00CD16DB">
        <w:rPr>
          <w:rFonts w:ascii="Arial" w:hAnsi="Arial" w:cs="Arial"/>
          <w:sz w:val="22"/>
          <w:szCs w:val="22"/>
          <w:shd w:val="clear" w:color="auto" w:fill="FFFFFF"/>
        </w:rPr>
        <w:t xml:space="preserve">Curling </w:t>
      </w:r>
      <w:r w:rsidRPr="00CD16DB">
        <w:rPr>
          <w:rFonts w:ascii="Arial" w:hAnsi="Arial" w:cs="Arial"/>
          <w:color w:val="000000"/>
          <w:sz w:val="22"/>
          <w:szCs w:val="22"/>
          <w:shd w:val="clear" w:color="auto" w:fill="FFFFFF"/>
        </w:rPr>
        <w:t>Alberta believes that a</w:t>
      </w:r>
      <w:r w:rsidR="00187A20" w:rsidRPr="00CD16DB">
        <w:rPr>
          <w:rFonts w:ascii="Arial" w:hAnsi="Arial" w:cs="Arial"/>
          <w:color w:val="000000"/>
          <w:sz w:val="22"/>
          <w:szCs w:val="22"/>
          <w:shd w:val="clear" w:color="auto" w:fill="FFFFFF"/>
        </w:rPr>
        <w:t xml:space="preserve">thlete representation is essential to developing a sport system that promotes excellence and </w:t>
      </w:r>
      <w:r w:rsidR="004E7447" w:rsidRPr="00CD16DB">
        <w:rPr>
          <w:rFonts w:ascii="Arial" w:hAnsi="Arial" w:cs="Arial"/>
          <w:color w:val="000000"/>
          <w:sz w:val="22"/>
          <w:szCs w:val="22"/>
          <w:shd w:val="clear" w:color="auto" w:fill="FFFFFF"/>
        </w:rPr>
        <w:t>an enduring love of curling</w:t>
      </w:r>
      <w:r w:rsidR="00187A20" w:rsidRPr="00CD16DB">
        <w:rPr>
          <w:rFonts w:ascii="Arial" w:hAnsi="Arial" w:cs="Arial"/>
          <w:color w:val="000000"/>
          <w:sz w:val="22"/>
          <w:szCs w:val="22"/>
          <w:shd w:val="clear" w:color="auto" w:fill="FFFFFF"/>
        </w:rPr>
        <w:t xml:space="preserve">. By having a seat at the table during the decision-making process, athletes can ensure their opinions and needs are being heard and respected. </w:t>
      </w:r>
      <w:r w:rsidRPr="00CD16DB">
        <w:rPr>
          <w:rFonts w:ascii="Arial" w:hAnsi="Arial" w:cs="Arial"/>
          <w:sz w:val="22"/>
          <w:szCs w:val="22"/>
        </w:rPr>
        <w:t xml:space="preserve">To that end, Curling Alberta is seeking a </w:t>
      </w:r>
      <w:r w:rsidR="00223964" w:rsidRPr="00CD16DB">
        <w:rPr>
          <w:rFonts w:ascii="Arial" w:hAnsi="Arial" w:cs="Arial"/>
          <w:sz w:val="22"/>
          <w:szCs w:val="22"/>
        </w:rPr>
        <w:t xml:space="preserve">volunteer </w:t>
      </w:r>
      <w:r w:rsidR="00753A25">
        <w:rPr>
          <w:rFonts w:ascii="Arial" w:hAnsi="Arial" w:cs="Arial"/>
          <w:sz w:val="22"/>
          <w:szCs w:val="22"/>
        </w:rPr>
        <w:t>fe</w:t>
      </w:r>
      <w:r w:rsidR="00223964" w:rsidRPr="00CD16DB">
        <w:rPr>
          <w:rFonts w:ascii="Arial" w:hAnsi="Arial" w:cs="Arial"/>
          <w:sz w:val="22"/>
          <w:szCs w:val="22"/>
        </w:rPr>
        <w:t>m</w:t>
      </w:r>
      <w:r w:rsidRPr="00CD16DB">
        <w:rPr>
          <w:rFonts w:ascii="Arial" w:hAnsi="Arial" w:cs="Arial"/>
          <w:sz w:val="22"/>
          <w:szCs w:val="22"/>
        </w:rPr>
        <w:t xml:space="preserve">ale </w:t>
      </w:r>
      <w:r w:rsidR="00223964" w:rsidRPr="00CD16DB">
        <w:rPr>
          <w:rFonts w:ascii="Arial" w:hAnsi="Arial" w:cs="Arial"/>
          <w:sz w:val="22"/>
          <w:szCs w:val="22"/>
        </w:rPr>
        <w:t>a</w:t>
      </w:r>
      <w:r w:rsidRPr="00CD16DB">
        <w:rPr>
          <w:rFonts w:ascii="Arial" w:hAnsi="Arial" w:cs="Arial"/>
          <w:sz w:val="22"/>
          <w:szCs w:val="22"/>
        </w:rPr>
        <w:t xml:space="preserve">thlete </w:t>
      </w:r>
      <w:r w:rsidR="00223964" w:rsidRPr="00CD16DB">
        <w:rPr>
          <w:rFonts w:ascii="Arial" w:hAnsi="Arial" w:cs="Arial"/>
          <w:sz w:val="22"/>
          <w:szCs w:val="22"/>
        </w:rPr>
        <w:t>r</w:t>
      </w:r>
      <w:r w:rsidRPr="00CD16DB">
        <w:rPr>
          <w:rFonts w:ascii="Arial" w:hAnsi="Arial" w:cs="Arial"/>
          <w:sz w:val="22"/>
          <w:szCs w:val="22"/>
        </w:rPr>
        <w:t xml:space="preserve">epresentative who will help to empower athletes, tackle key issues, and shape the future of </w:t>
      </w:r>
      <w:r w:rsidR="0021747F" w:rsidRPr="00CD16DB">
        <w:rPr>
          <w:rFonts w:ascii="Arial" w:hAnsi="Arial" w:cs="Arial"/>
          <w:sz w:val="22"/>
          <w:szCs w:val="22"/>
        </w:rPr>
        <w:t>competitions and competitive curling in Alberta</w:t>
      </w:r>
      <w:r w:rsidR="0035550F" w:rsidRPr="00CD16DB">
        <w:rPr>
          <w:rFonts w:ascii="Arial" w:hAnsi="Arial" w:cs="Arial"/>
          <w:sz w:val="22"/>
          <w:szCs w:val="22"/>
        </w:rPr>
        <w:t xml:space="preserve">. </w:t>
      </w:r>
      <w:r w:rsidR="00592228">
        <w:rPr>
          <w:rFonts w:ascii="Arial" w:hAnsi="Arial" w:cs="Arial"/>
          <w:sz w:val="22"/>
          <w:szCs w:val="22"/>
        </w:rPr>
        <w:t>This will be a two</w:t>
      </w:r>
      <w:r w:rsidR="00592228" w:rsidRPr="00CD16DB">
        <w:rPr>
          <w:rFonts w:ascii="Arial" w:hAnsi="Arial" w:cs="Arial"/>
          <w:color w:val="000000"/>
          <w:sz w:val="22"/>
          <w:szCs w:val="22"/>
        </w:rPr>
        <w:t xml:space="preserve">-season term, </w:t>
      </w:r>
      <w:r w:rsidR="00592228">
        <w:rPr>
          <w:rFonts w:ascii="Arial" w:hAnsi="Arial" w:cs="Arial"/>
          <w:color w:val="000000"/>
          <w:sz w:val="22"/>
          <w:szCs w:val="22"/>
        </w:rPr>
        <w:t xml:space="preserve">with </w:t>
      </w:r>
      <w:r w:rsidR="00592228" w:rsidRPr="00CD16DB">
        <w:rPr>
          <w:rFonts w:ascii="Arial" w:hAnsi="Arial" w:cs="Arial"/>
          <w:color w:val="000000"/>
          <w:sz w:val="22"/>
          <w:szCs w:val="22"/>
        </w:rPr>
        <w:t xml:space="preserve">potential for a second, two-year term. </w:t>
      </w:r>
    </w:p>
    <w:p w14:paraId="20BB9B8E" w14:textId="584B4B56" w:rsidR="0021747F" w:rsidRPr="00CD16DB" w:rsidRDefault="0021747F" w:rsidP="00CD16DB">
      <w:pPr>
        <w:spacing w:line="276" w:lineRule="auto"/>
        <w:rPr>
          <w:rFonts w:ascii="Arial" w:hAnsi="Arial" w:cs="Arial"/>
          <w:sz w:val="22"/>
          <w:szCs w:val="22"/>
        </w:rPr>
      </w:pPr>
    </w:p>
    <w:p w14:paraId="5B95F749" w14:textId="7A788FDB" w:rsidR="0021747F" w:rsidRPr="00CD16DB" w:rsidRDefault="00342E51" w:rsidP="00CD16DB">
      <w:pPr>
        <w:spacing w:line="276" w:lineRule="auto"/>
        <w:rPr>
          <w:rFonts w:ascii="Arial" w:hAnsi="Arial" w:cs="Arial"/>
          <w:b/>
          <w:bCs/>
          <w:color w:val="000000"/>
          <w:sz w:val="22"/>
          <w:szCs w:val="22"/>
        </w:rPr>
      </w:pPr>
      <w:r w:rsidRPr="00CD16DB">
        <w:rPr>
          <w:rFonts w:ascii="Arial" w:hAnsi="Arial" w:cs="Arial"/>
          <w:b/>
          <w:bCs/>
          <w:sz w:val="22"/>
          <w:szCs w:val="22"/>
        </w:rPr>
        <w:t>Primary Roles</w:t>
      </w:r>
    </w:p>
    <w:p w14:paraId="452793A0" w14:textId="77777777" w:rsidR="00260085" w:rsidRPr="00CD16DB" w:rsidRDefault="00260085" w:rsidP="00CD16DB">
      <w:pPr>
        <w:spacing w:line="276" w:lineRule="auto"/>
        <w:rPr>
          <w:rFonts w:ascii="Arial" w:hAnsi="Arial" w:cs="Arial"/>
          <w:color w:val="000000"/>
          <w:sz w:val="22"/>
          <w:szCs w:val="22"/>
        </w:rPr>
      </w:pPr>
    </w:p>
    <w:p w14:paraId="498024C1" w14:textId="77777777" w:rsidR="006C5F4A" w:rsidRPr="00CD16DB" w:rsidRDefault="00260085" w:rsidP="00CD16DB">
      <w:pPr>
        <w:pStyle w:val="NormalWeb"/>
        <w:numPr>
          <w:ilvl w:val="0"/>
          <w:numId w:val="3"/>
        </w:numPr>
        <w:spacing w:before="0" w:beforeAutospacing="0" w:after="0" w:afterAutospacing="0" w:line="276" w:lineRule="auto"/>
        <w:rPr>
          <w:rFonts w:ascii="Arial" w:hAnsi="Arial" w:cs="Arial"/>
          <w:sz w:val="22"/>
          <w:szCs w:val="22"/>
        </w:rPr>
      </w:pPr>
      <w:r w:rsidRPr="00CD16DB">
        <w:rPr>
          <w:rFonts w:ascii="Arial" w:hAnsi="Arial" w:cs="Arial"/>
          <w:color w:val="000000"/>
          <w:sz w:val="22"/>
          <w:szCs w:val="22"/>
        </w:rPr>
        <w:t>Liaise</w:t>
      </w:r>
      <w:r w:rsidR="0021747F" w:rsidRPr="00CD16DB">
        <w:rPr>
          <w:rFonts w:ascii="Arial" w:hAnsi="Arial" w:cs="Arial"/>
          <w:color w:val="000000"/>
          <w:sz w:val="22"/>
          <w:szCs w:val="22"/>
        </w:rPr>
        <w:t>-</w:t>
      </w:r>
      <w:r w:rsidRPr="00CD16DB">
        <w:rPr>
          <w:rFonts w:ascii="Arial" w:hAnsi="Arial" w:cs="Arial"/>
          <w:color w:val="000000"/>
          <w:sz w:val="22"/>
          <w:szCs w:val="22"/>
        </w:rPr>
        <w:t xml:space="preserve"> Acts as a link between </w:t>
      </w:r>
      <w:r w:rsidR="0021747F" w:rsidRPr="00CD16DB">
        <w:rPr>
          <w:rFonts w:ascii="Arial" w:hAnsi="Arial" w:cs="Arial"/>
          <w:color w:val="000000"/>
          <w:sz w:val="22"/>
          <w:szCs w:val="22"/>
        </w:rPr>
        <w:t>competitive</w:t>
      </w:r>
      <w:r w:rsidRPr="00CD16DB">
        <w:rPr>
          <w:rFonts w:ascii="Arial" w:hAnsi="Arial" w:cs="Arial"/>
          <w:color w:val="000000"/>
          <w:sz w:val="22"/>
          <w:szCs w:val="22"/>
        </w:rPr>
        <w:t xml:space="preserve"> curlers and Curling Alberta. </w:t>
      </w:r>
    </w:p>
    <w:p w14:paraId="58AA6461" w14:textId="46A52B6F" w:rsidR="00342E51" w:rsidRPr="00CD16DB" w:rsidRDefault="00260085" w:rsidP="00CD16DB">
      <w:pPr>
        <w:pStyle w:val="NormalWeb"/>
        <w:numPr>
          <w:ilvl w:val="0"/>
          <w:numId w:val="3"/>
        </w:numPr>
        <w:spacing w:before="0" w:beforeAutospacing="0" w:after="0" w:afterAutospacing="0" w:line="276" w:lineRule="auto"/>
        <w:rPr>
          <w:rFonts w:ascii="Arial" w:hAnsi="Arial" w:cs="Arial"/>
          <w:sz w:val="22"/>
          <w:szCs w:val="22"/>
        </w:rPr>
      </w:pPr>
      <w:r w:rsidRPr="00CD16DB">
        <w:rPr>
          <w:rFonts w:ascii="Arial" w:hAnsi="Arial" w:cs="Arial"/>
          <w:color w:val="000000"/>
          <w:sz w:val="22"/>
          <w:szCs w:val="22"/>
        </w:rPr>
        <w:t>Consult</w:t>
      </w:r>
      <w:r w:rsidR="0021747F" w:rsidRPr="00CD16DB">
        <w:rPr>
          <w:rFonts w:ascii="Arial" w:hAnsi="Arial" w:cs="Arial"/>
          <w:color w:val="000000"/>
          <w:sz w:val="22"/>
          <w:szCs w:val="22"/>
        </w:rPr>
        <w:t>-</w:t>
      </w:r>
      <w:r w:rsidRPr="00CD16DB">
        <w:rPr>
          <w:rFonts w:ascii="Arial" w:hAnsi="Arial" w:cs="Arial"/>
          <w:color w:val="000000"/>
          <w:sz w:val="22"/>
          <w:szCs w:val="22"/>
        </w:rPr>
        <w:t xml:space="preserve"> Provides feedback to Curling Alberta</w:t>
      </w:r>
      <w:r w:rsidR="00342E51" w:rsidRPr="00CD16DB">
        <w:rPr>
          <w:rFonts w:ascii="Arial" w:hAnsi="Arial" w:cs="Arial"/>
          <w:color w:val="000000"/>
          <w:sz w:val="22"/>
          <w:szCs w:val="22"/>
        </w:rPr>
        <w:t xml:space="preserve"> through its</w:t>
      </w:r>
      <w:r w:rsidR="0021747F" w:rsidRPr="00CD16DB">
        <w:rPr>
          <w:rFonts w:ascii="Arial" w:hAnsi="Arial" w:cs="Arial"/>
          <w:color w:val="000000"/>
          <w:sz w:val="22"/>
          <w:szCs w:val="22"/>
        </w:rPr>
        <w:t xml:space="preserve"> Executive Director</w:t>
      </w:r>
      <w:r w:rsidR="006C5F4A" w:rsidRPr="00CD16DB">
        <w:rPr>
          <w:rFonts w:ascii="Arial" w:hAnsi="Arial" w:cs="Arial"/>
          <w:color w:val="000000"/>
          <w:sz w:val="22"/>
          <w:szCs w:val="22"/>
        </w:rPr>
        <w:t>, staff, and other committees/working groups as directed.</w:t>
      </w:r>
    </w:p>
    <w:p w14:paraId="07DE1D58" w14:textId="7C734FBF" w:rsidR="00260085" w:rsidRPr="00CD16DB" w:rsidRDefault="00342E51" w:rsidP="00CD16DB">
      <w:pPr>
        <w:pStyle w:val="NormalWeb"/>
        <w:numPr>
          <w:ilvl w:val="0"/>
          <w:numId w:val="3"/>
        </w:numPr>
        <w:spacing w:before="0" w:beforeAutospacing="0" w:after="0" w:afterAutospacing="0" w:line="276" w:lineRule="auto"/>
        <w:rPr>
          <w:rFonts w:ascii="Arial" w:hAnsi="Arial" w:cs="Arial"/>
          <w:sz w:val="22"/>
          <w:szCs w:val="22"/>
        </w:rPr>
      </w:pPr>
      <w:r w:rsidRPr="00CD16DB">
        <w:rPr>
          <w:rFonts w:ascii="Arial" w:hAnsi="Arial" w:cs="Arial"/>
          <w:color w:val="000000"/>
          <w:sz w:val="22"/>
          <w:szCs w:val="22"/>
        </w:rPr>
        <w:t>Do – Participates as a voting member on Curling Alberta’s</w:t>
      </w:r>
      <w:r w:rsidR="0021747F" w:rsidRPr="00CD16DB">
        <w:rPr>
          <w:rFonts w:ascii="Arial" w:hAnsi="Arial" w:cs="Arial"/>
          <w:color w:val="000000"/>
          <w:sz w:val="22"/>
          <w:szCs w:val="22"/>
        </w:rPr>
        <w:t xml:space="preserve"> Competitions </w:t>
      </w:r>
      <w:r w:rsidRPr="00CD16DB">
        <w:rPr>
          <w:rFonts w:ascii="Arial" w:hAnsi="Arial" w:cs="Arial"/>
          <w:color w:val="000000"/>
          <w:sz w:val="22"/>
          <w:szCs w:val="22"/>
        </w:rPr>
        <w:t>Working Group</w:t>
      </w:r>
      <w:r w:rsidR="0021747F" w:rsidRPr="00CD16DB">
        <w:rPr>
          <w:rFonts w:ascii="Arial" w:hAnsi="Arial" w:cs="Arial"/>
          <w:color w:val="000000"/>
          <w:sz w:val="22"/>
          <w:szCs w:val="22"/>
        </w:rPr>
        <w:t>.</w:t>
      </w:r>
    </w:p>
    <w:p w14:paraId="1BC75A8F" w14:textId="7E33D0BF" w:rsidR="0021747F" w:rsidRPr="00CD16DB" w:rsidRDefault="0021747F" w:rsidP="00CD16DB">
      <w:pPr>
        <w:pStyle w:val="NormalWeb"/>
        <w:spacing w:before="0" w:beforeAutospacing="0" w:after="0" w:afterAutospacing="0" w:line="276" w:lineRule="auto"/>
        <w:rPr>
          <w:rFonts w:ascii="Arial" w:hAnsi="Arial" w:cs="Arial"/>
          <w:sz w:val="22"/>
          <w:szCs w:val="22"/>
        </w:rPr>
      </w:pPr>
    </w:p>
    <w:p w14:paraId="24DC29E5" w14:textId="0975B620" w:rsidR="00342E51" w:rsidRPr="00CD16DB" w:rsidRDefault="00342E51" w:rsidP="00CD16DB">
      <w:pPr>
        <w:pStyle w:val="NormalWeb"/>
        <w:spacing w:before="0" w:beforeAutospacing="0" w:after="0" w:afterAutospacing="0" w:line="276" w:lineRule="auto"/>
        <w:rPr>
          <w:rFonts w:ascii="Arial" w:hAnsi="Arial" w:cs="Arial"/>
          <w:b/>
          <w:bCs/>
          <w:sz w:val="22"/>
          <w:szCs w:val="22"/>
        </w:rPr>
      </w:pPr>
      <w:r w:rsidRPr="00CD16DB">
        <w:rPr>
          <w:rFonts w:ascii="Arial" w:hAnsi="Arial" w:cs="Arial"/>
          <w:b/>
          <w:bCs/>
          <w:sz w:val="22"/>
          <w:szCs w:val="22"/>
        </w:rPr>
        <w:t>Other Responsibilities</w:t>
      </w:r>
    </w:p>
    <w:p w14:paraId="03D8A9B1" w14:textId="29F2AA64" w:rsidR="00342E51" w:rsidRPr="00CD16DB" w:rsidRDefault="00342E51" w:rsidP="00CD16DB">
      <w:pPr>
        <w:pStyle w:val="NormalWeb"/>
        <w:spacing w:before="0" w:beforeAutospacing="0" w:after="0" w:afterAutospacing="0" w:line="276" w:lineRule="auto"/>
        <w:rPr>
          <w:rFonts w:ascii="Arial" w:hAnsi="Arial" w:cs="Arial"/>
          <w:sz w:val="22"/>
          <w:szCs w:val="22"/>
        </w:rPr>
      </w:pPr>
    </w:p>
    <w:p w14:paraId="650C665B" w14:textId="7B42950A" w:rsidR="00342E51" w:rsidRPr="00CD16DB" w:rsidRDefault="00342E51" w:rsidP="00CD16DB">
      <w:pPr>
        <w:pStyle w:val="ListParagraph"/>
        <w:numPr>
          <w:ilvl w:val="0"/>
          <w:numId w:val="1"/>
        </w:numPr>
        <w:spacing w:line="276" w:lineRule="auto"/>
        <w:rPr>
          <w:rFonts w:ascii="Arial" w:hAnsi="Arial" w:cs="Arial"/>
          <w:color w:val="000000"/>
          <w:sz w:val="22"/>
          <w:szCs w:val="22"/>
        </w:rPr>
      </w:pPr>
      <w:r w:rsidRPr="00CD16DB">
        <w:rPr>
          <w:rFonts w:ascii="Arial" w:hAnsi="Arial" w:cs="Arial"/>
          <w:color w:val="000000"/>
          <w:sz w:val="22"/>
          <w:szCs w:val="22"/>
        </w:rPr>
        <w:t>Assist to develop open lines of communication with competitive curlers.</w:t>
      </w:r>
    </w:p>
    <w:p w14:paraId="27BFB0BD" w14:textId="313F7BBB" w:rsidR="00342E51" w:rsidRPr="00CD16DB" w:rsidRDefault="00342E51" w:rsidP="00CD16DB">
      <w:pPr>
        <w:pStyle w:val="ListParagraph"/>
        <w:numPr>
          <w:ilvl w:val="0"/>
          <w:numId w:val="1"/>
        </w:numPr>
        <w:spacing w:line="276" w:lineRule="auto"/>
        <w:rPr>
          <w:rFonts w:ascii="Arial" w:hAnsi="Arial" w:cs="Arial"/>
          <w:color w:val="000000"/>
          <w:sz w:val="22"/>
          <w:szCs w:val="22"/>
        </w:rPr>
      </w:pPr>
      <w:r w:rsidRPr="00CD16DB">
        <w:rPr>
          <w:rFonts w:ascii="Arial" w:hAnsi="Arial" w:cs="Arial"/>
          <w:color w:val="000000"/>
          <w:sz w:val="22"/>
          <w:szCs w:val="22"/>
        </w:rPr>
        <w:t>Provide players’ perspective regarding competition-related issues.</w:t>
      </w:r>
    </w:p>
    <w:p w14:paraId="35F59CFB" w14:textId="377DC968" w:rsidR="00F80B17" w:rsidRPr="00CD16DB" w:rsidRDefault="00F80B17" w:rsidP="00CD16DB">
      <w:pPr>
        <w:numPr>
          <w:ilvl w:val="0"/>
          <w:numId w:val="1"/>
        </w:numPr>
        <w:shd w:val="clear" w:color="auto" w:fill="FFFFFF"/>
        <w:spacing w:line="276" w:lineRule="auto"/>
        <w:textAlignment w:val="baseline"/>
        <w:rPr>
          <w:rFonts w:ascii="Arial" w:eastAsia="Times New Roman" w:hAnsi="Arial" w:cs="Arial"/>
          <w:color w:val="000000"/>
          <w:sz w:val="22"/>
          <w:szCs w:val="22"/>
          <w:lang w:val="en-CA" w:eastAsia="en-CA"/>
        </w:rPr>
      </w:pPr>
      <w:r w:rsidRPr="00CD16DB">
        <w:rPr>
          <w:rFonts w:ascii="Arial" w:eastAsia="Times New Roman" w:hAnsi="Arial" w:cs="Arial"/>
          <w:color w:val="000000"/>
          <w:sz w:val="22"/>
          <w:szCs w:val="22"/>
          <w:lang w:val="en-CA" w:eastAsia="en-CA"/>
        </w:rPr>
        <w:t>C</w:t>
      </w:r>
      <w:r w:rsidRPr="00F80B17">
        <w:rPr>
          <w:rFonts w:ascii="Arial" w:eastAsia="Times New Roman" w:hAnsi="Arial" w:cs="Arial"/>
          <w:color w:val="000000"/>
          <w:sz w:val="22"/>
          <w:szCs w:val="22"/>
          <w:lang w:val="en-CA" w:eastAsia="en-CA"/>
        </w:rPr>
        <w:t xml:space="preserve">onnect </w:t>
      </w:r>
      <w:r w:rsidR="006C5F4A" w:rsidRPr="00CD16DB">
        <w:rPr>
          <w:rFonts w:ascii="Arial" w:eastAsia="Times New Roman" w:hAnsi="Arial" w:cs="Arial"/>
          <w:color w:val="000000"/>
          <w:sz w:val="22"/>
          <w:szCs w:val="22"/>
          <w:lang w:val="en-CA" w:eastAsia="en-CA"/>
        </w:rPr>
        <w:t xml:space="preserve">and </w:t>
      </w:r>
      <w:r w:rsidRPr="00F80B17">
        <w:rPr>
          <w:rFonts w:ascii="Arial" w:eastAsia="Times New Roman" w:hAnsi="Arial" w:cs="Arial"/>
          <w:color w:val="000000"/>
          <w:sz w:val="22"/>
          <w:szCs w:val="22"/>
          <w:lang w:val="en-CA" w:eastAsia="en-CA"/>
        </w:rPr>
        <w:t xml:space="preserve">share best practices with </w:t>
      </w:r>
      <w:r w:rsidRPr="00CD16DB">
        <w:rPr>
          <w:rFonts w:ascii="Arial" w:eastAsia="Times New Roman" w:hAnsi="Arial" w:cs="Arial"/>
          <w:color w:val="000000"/>
          <w:sz w:val="22"/>
          <w:szCs w:val="22"/>
          <w:lang w:val="en-CA" w:eastAsia="en-CA"/>
        </w:rPr>
        <w:t>interprovincial</w:t>
      </w:r>
      <w:r w:rsidRPr="00F80B17">
        <w:rPr>
          <w:rFonts w:ascii="Arial" w:eastAsia="Times New Roman" w:hAnsi="Arial" w:cs="Arial"/>
          <w:color w:val="000000"/>
          <w:sz w:val="22"/>
          <w:szCs w:val="22"/>
          <w:lang w:val="en-CA" w:eastAsia="en-CA"/>
        </w:rPr>
        <w:t xml:space="preserve"> counterparts</w:t>
      </w:r>
      <w:r w:rsidR="006C5F4A" w:rsidRPr="00CD16DB">
        <w:rPr>
          <w:rFonts w:ascii="Arial" w:eastAsia="Times New Roman" w:hAnsi="Arial" w:cs="Arial"/>
          <w:color w:val="000000"/>
          <w:sz w:val="22"/>
          <w:szCs w:val="22"/>
          <w:lang w:val="en-CA" w:eastAsia="en-CA"/>
        </w:rPr>
        <w:t xml:space="preserve"> and councils</w:t>
      </w:r>
      <w:r w:rsidRPr="00CD16DB">
        <w:rPr>
          <w:rFonts w:ascii="Arial" w:eastAsia="Times New Roman" w:hAnsi="Arial" w:cs="Arial"/>
          <w:color w:val="000000"/>
          <w:sz w:val="22"/>
          <w:szCs w:val="22"/>
          <w:lang w:val="en-CA" w:eastAsia="en-CA"/>
        </w:rPr>
        <w:t>.</w:t>
      </w:r>
    </w:p>
    <w:p w14:paraId="6192137F" w14:textId="520D0435" w:rsidR="00F80B17" w:rsidRPr="00F80B17" w:rsidRDefault="00F80B17" w:rsidP="00CD16DB">
      <w:pPr>
        <w:numPr>
          <w:ilvl w:val="0"/>
          <w:numId w:val="1"/>
        </w:numPr>
        <w:shd w:val="clear" w:color="auto" w:fill="FFFFFF"/>
        <w:spacing w:line="276" w:lineRule="auto"/>
        <w:textAlignment w:val="baseline"/>
        <w:rPr>
          <w:rFonts w:ascii="Arial" w:eastAsia="Times New Roman" w:hAnsi="Arial" w:cs="Arial"/>
          <w:color w:val="000000"/>
          <w:sz w:val="22"/>
          <w:szCs w:val="22"/>
          <w:lang w:val="en-CA" w:eastAsia="en-CA"/>
        </w:rPr>
      </w:pPr>
      <w:r w:rsidRPr="00CD16DB">
        <w:rPr>
          <w:rFonts w:ascii="Arial" w:eastAsia="Times New Roman" w:hAnsi="Arial" w:cs="Arial"/>
          <w:color w:val="000000"/>
          <w:sz w:val="22"/>
          <w:szCs w:val="22"/>
          <w:lang w:val="en-CA" w:eastAsia="en-CA"/>
        </w:rPr>
        <w:t xml:space="preserve">Interact with and support Curling Alberta’s Youth Advisory Panel. </w:t>
      </w:r>
    </w:p>
    <w:p w14:paraId="2A9415B0" w14:textId="2817CF18" w:rsidR="00F80B17" w:rsidRPr="00CD16DB" w:rsidRDefault="00F80B17" w:rsidP="00CD16DB">
      <w:pPr>
        <w:numPr>
          <w:ilvl w:val="0"/>
          <w:numId w:val="1"/>
        </w:numPr>
        <w:shd w:val="clear" w:color="auto" w:fill="FFFFFF"/>
        <w:spacing w:line="276" w:lineRule="auto"/>
        <w:textAlignment w:val="baseline"/>
        <w:rPr>
          <w:rFonts w:ascii="Arial" w:eastAsia="Times New Roman" w:hAnsi="Arial" w:cs="Arial"/>
          <w:color w:val="000000"/>
          <w:sz w:val="22"/>
          <w:szCs w:val="22"/>
          <w:lang w:val="en-CA" w:eastAsia="en-CA"/>
        </w:rPr>
      </w:pPr>
      <w:r w:rsidRPr="00CD16DB">
        <w:rPr>
          <w:rFonts w:ascii="Arial" w:eastAsia="Times New Roman" w:hAnsi="Arial" w:cs="Arial"/>
          <w:color w:val="000000"/>
          <w:sz w:val="22"/>
          <w:szCs w:val="22"/>
          <w:lang w:val="en-CA" w:eastAsia="en-CA"/>
        </w:rPr>
        <w:t>Keep Curing Alberta updated on key issues from an athlete perspective</w:t>
      </w:r>
      <w:r w:rsidR="00FF3E00" w:rsidRPr="00CD16DB">
        <w:rPr>
          <w:rFonts w:ascii="Arial" w:eastAsia="Times New Roman" w:hAnsi="Arial" w:cs="Arial"/>
          <w:color w:val="000000"/>
          <w:sz w:val="22"/>
          <w:szCs w:val="22"/>
          <w:lang w:val="en-CA" w:eastAsia="en-CA"/>
        </w:rPr>
        <w:t>.</w:t>
      </w:r>
    </w:p>
    <w:p w14:paraId="3470978C" w14:textId="76B01479" w:rsidR="008A2B59" w:rsidRPr="00F80B17" w:rsidRDefault="008A2B59" w:rsidP="00CD16DB">
      <w:pPr>
        <w:numPr>
          <w:ilvl w:val="0"/>
          <w:numId w:val="1"/>
        </w:numPr>
        <w:shd w:val="clear" w:color="auto" w:fill="FFFFFF"/>
        <w:spacing w:line="276" w:lineRule="auto"/>
        <w:textAlignment w:val="baseline"/>
        <w:rPr>
          <w:rFonts w:ascii="Arial" w:eastAsia="Times New Roman" w:hAnsi="Arial" w:cs="Arial"/>
          <w:color w:val="000000"/>
          <w:sz w:val="22"/>
          <w:szCs w:val="22"/>
          <w:lang w:val="en-CA" w:eastAsia="en-CA"/>
        </w:rPr>
      </w:pPr>
      <w:r w:rsidRPr="00CD16DB">
        <w:rPr>
          <w:rFonts w:ascii="Arial" w:hAnsi="Arial" w:cs="Arial"/>
          <w:color w:val="000000"/>
          <w:sz w:val="22"/>
          <w:szCs w:val="22"/>
          <w:shd w:val="clear" w:color="auto" w:fill="FFFFFF"/>
        </w:rPr>
        <w:t>Assist to ensure a fair, supportive, and transparent environment within Curling Alberta.</w:t>
      </w:r>
    </w:p>
    <w:p w14:paraId="2C4C04A7" w14:textId="2D1B7249" w:rsidR="00F80B17" w:rsidRPr="00CD16DB" w:rsidRDefault="00F80B17" w:rsidP="00CD16DB">
      <w:pPr>
        <w:spacing w:line="276" w:lineRule="auto"/>
        <w:rPr>
          <w:rFonts w:ascii="Arial" w:hAnsi="Arial" w:cs="Arial"/>
          <w:color w:val="000000"/>
          <w:sz w:val="22"/>
          <w:szCs w:val="22"/>
        </w:rPr>
      </w:pPr>
    </w:p>
    <w:p w14:paraId="3AC8B822" w14:textId="2BC8EECE" w:rsidR="006C5F4A" w:rsidRPr="00CD16DB" w:rsidRDefault="006C5F4A" w:rsidP="00CD16DB">
      <w:pPr>
        <w:shd w:val="clear" w:color="auto" w:fill="FFFFFF"/>
        <w:spacing w:line="276" w:lineRule="auto"/>
        <w:textAlignment w:val="baseline"/>
        <w:rPr>
          <w:rFonts w:ascii="Arial" w:eastAsia="Times New Roman" w:hAnsi="Arial" w:cs="Arial"/>
          <w:color w:val="000000"/>
          <w:sz w:val="22"/>
          <w:szCs w:val="22"/>
          <w:lang w:val="en-CA" w:eastAsia="en-CA"/>
        </w:rPr>
      </w:pPr>
      <w:r w:rsidRPr="00CD16DB">
        <w:rPr>
          <w:rFonts w:ascii="Arial" w:eastAsia="Times New Roman" w:hAnsi="Arial" w:cs="Arial"/>
          <w:b/>
          <w:bCs/>
          <w:color w:val="000000"/>
          <w:sz w:val="22"/>
          <w:szCs w:val="22"/>
          <w:bdr w:val="none" w:sz="0" w:space="0" w:color="auto" w:frame="1"/>
          <w:lang w:val="en-CA" w:eastAsia="en-CA"/>
        </w:rPr>
        <w:t>Curling Alberta’s Competitions Working Group</w:t>
      </w:r>
    </w:p>
    <w:p w14:paraId="567E0F94" w14:textId="77777777" w:rsidR="008A2B59" w:rsidRPr="00CD16DB" w:rsidRDefault="008A2B59" w:rsidP="00CD16DB">
      <w:pPr>
        <w:shd w:val="clear" w:color="auto" w:fill="FFFFFF"/>
        <w:spacing w:line="276" w:lineRule="auto"/>
        <w:textAlignment w:val="baseline"/>
        <w:rPr>
          <w:rFonts w:ascii="Arial" w:eastAsia="Times New Roman" w:hAnsi="Arial" w:cs="Arial"/>
          <w:color w:val="000000"/>
          <w:sz w:val="22"/>
          <w:szCs w:val="22"/>
          <w:lang w:val="en-CA" w:eastAsia="en-CA"/>
        </w:rPr>
      </w:pPr>
    </w:p>
    <w:p w14:paraId="56FC48D4" w14:textId="5F2712F7" w:rsidR="008A2B59" w:rsidRPr="006C5F4A" w:rsidRDefault="006C5F4A" w:rsidP="00CD16DB">
      <w:pPr>
        <w:shd w:val="clear" w:color="auto" w:fill="FFFFFF"/>
        <w:spacing w:line="276" w:lineRule="auto"/>
        <w:textAlignment w:val="baseline"/>
        <w:rPr>
          <w:rFonts w:ascii="Arial" w:eastAsia="Times New Roman" w:hAnsi="Arial" w:cs="Arial"/>
          <w:color w:val="000000"/>
          <w:sz w:val="22"/>
          <w:szCs w:val="22"/>
          <w:lang w:val="en-CA" w:eastAsia="en-CA"/>
        </w:rPr>
      </w:pPr>
      <w:r w:rsidRPr="00CD16DB">
        <w:rPr>
          <w:rFonts w:ascii="Arial" w:eastAsia="Arial" w:hAnsi="Arial" w:cs="Arial"/>
          <w:sz w:val="22"/>
          <w:szCs w:val="22"/>
        </w:rPr>
        <w:t>The mandate of Curling Alberta’s Competitions Working Group is to assist the Executive Director in achieving the strategic goal(s) related to competitive structure as set by the Board of Directors</w:t>
      </w:r>
      <w:r w:rsidR="0035550F" w:rsidRPr="00CD16DB">
        <w:rPr>
          <w:rFonts w:ascii="Arial" w:eastAsia="Arial" w:hAnsi="Arial" w:cs="Arial"/>
          <w:sz w:val="22"/>
          <w:szCs w:val="22"/>
        </w:rPr>
        <w:t xml:space="preserve">. </w:t>
      </w:r>
      <w:r w:rsidRPr="00CD16DB">
        <w:rPr>
          <w:rFonts w:ascii="Arial" w:eastAsia="Arial" w:hAnsi="Arial" w:cs="Arial"/>
          <w:color w:val="000000"/>
          <w:sz w:val="22"/>
          <w:szCs w:val="22"/>
        </w:rPr>
        <w:t xml:space="preserve">This working group </w:t>
      </w:r>
      <w:r w:rsidR="0027069D" w:rsidRPr="00CD16DB">
        <w:rPr>
          <w:rFonts w:ascii="Arial" w:eastAsia="Arial" w:hAnsi="Arial" w:cs="Arial"/>
          <w:color w:val="000000"/>
          <w:sz w:val="22"/>
          <w:szCs w:val="22"/>
        </w:rPr>
        <w:t>is</w:t>
      </w:r>
      <w:r w:rsidRPr="00CD16DB">
        <w:rPr>
          <w:rFonts w:ascii="Arial" w:eastAsia="Arial" w:hAnsi="Arial" w:cs="Arial"/>
          <w:color w:val="000000"/>
          <w:sz w:val="22"/>
          <w:szCs w:val="22"/>
        </w:rPr>
        <w:t xml:space="preserve"> entrusted to create and revise policies, procedures, rules, and decisions related to the competitive structure </w:t>
      </w:r>
      <w:r w:rsidR="0027069D" w:rsidRPr="00CD16DB">
        <w:rPr>
          <w:rFonts w:ascii="Arial" w:eastAsia="Arial" w:hAnsi="Arial" w:cs="Arial"/>
          <w:color w:val="000000"/>
          <w:sz w:val="22"/>
          <w:szCs w:val="22"/>
        </w:rPr>
        <w:t>within</w:t>
      </w:r>
      <w:r w:rsidRPr="00CD16DB">
        <w:rPr>
          <w:rFonts w:ascii="Arial" w:eastAsia="Arial" w:hAnsi="Arial" w:cs="Arial"/>
          <w:color w:val="000000"/>
          <w:sz w:val="22"/>
          <w:szCs w:val="22"/>
        </w:rPr>
        <w:t xml:space="preserve"> </w:t>
      </w:r>
      <w:r w:rsidR="00E61FE0" w:rsidRPr="00CD16DB">
        <w:rPr>
          <w:rFonts w:ascii="Arial" w:eastAsia="Arial" w:hAnsi="Arial" w:cs="Arial"/>
          <w:color w:val="000000"/>
          <w:sz w:val="22"/>
          <w:szCs w:val="22"/>
        </w:rPr>
        <w:t xml:space="preserve">Curling Alberta’s boundaries and </w:t>
      </w:r>
      <w:r w:rsidR="0027069D" w:rsidRPr="00CD16DB">
        <w:rPr>
          <w:rFonts w:ascii="Arial" w:eastAsia="Arial" w:hAnsi="Arial" w:cs="Arial"/>
          <w:color w:val="000000"/>
          <w:sz w:val="22"/>
          <w:szCs w:val="22"/>
        </w:rPr>
        <w:t>the approved parameters</w:t>
      </w:r>
      <w:r w:rsidR="0035550F" w:rsidRPr="00CD16DB">
        <w:rPr>
          <w:rFonts w:ascii="Arial" w:eastAsia="Arial" w:hAnsi="Arial" w:cs="Arial"/>
          <w:color w:val="000000"/>
          <w:sz w:val="22"/>
          <w:szCs w:val="22"/>
        </w:rPr>
        <w:t xml:space="preserve">. </w:t>
      </w:r>
      <w:r w:rsidR="008A2B59" w:rsidRPr="00CD16DB">
        <w:rPr>
          <w:rFonts w:ascii="Arial" w:eastAsia="Times New Roman" w:hAnsi="Arial" w:cs="Arial"/>
          <w:color w:val="000000"/>
          <w:sz w:val="22"/>
          <w:szCs w:val="22"/>
          <w:lang w:val="en-CA" w:eastAsia="en-CA"/>
        </w:rPr>
        <w:t xml:space="preserve">The Working Group meets monthly at minimum </w:t>
      </w:r>
      <w:r w:rsidR="008A2B59" w:rsidRPr="006C5F4A">
        <w:rPr>
          <w:rFonts w:ascii="Arial" w:eastAsia="Times New Roman" w:hAnsi="Arial" w:cs="Arial"/>
          <w:color w:val="000000"/>
          <w:sz w:val="22"/>
          <w:szCs w:val="22"/>
          <w:lang w:val="en-CA" w:eastAsia="en-CA"/>
        </w:rPr>
        <w:t>via tele-conference</w:t>
      </w:r>
      <w:r w:rsidR="008A2B59" w:rsidRPr="00CD16DB">
        <w:rPr>
          <w:rFonts w:ascii="Arial" w:eastAsia="Times New Roman" w:hAnsi="Arial" w:cs="Arial"/>
          <w:color w:val="000000"/>
          <w:sz w:val="22"/>
          <w:szCs w:val="22"/>
          <w:lang w:val="en-CA" w:eastAsia="en-CA"/>
        </w:rPr>
        <w:t xml:space="preserve"> and once per year in-person. </w:t>
      </w:r>
      <w:r w:rsidR="008A2B59" w:rsidRPr="006C5F4A">
        <w:rPr>
          <w:rFonts w:ascii="Arial" w:eastAsia="Times New Roman" w:hAnsi="Arial" w:cs="Arial"/>
          <w:color w:val="000000"/>
          <w:sz w:val="22"/>
          <w:szCs w:val="22"/>
          <w:lang w:val="en-CA" w:eastAsia="en-CA"/>
        </w:rPr>
        <w:t xml:space="preserve"> </w:t>
      </w:r>
    </w:p>
    <w:p w14:paraId="6199D63A" w14:textId="2782E2CE" w:rsidR="006C5F4A" w:rsidRPr="00CD16DB" w:rsidRDefault="006C5F4A" w:rsidP="00CD16DB">
      <w:pPr>
        <w:pBdr>
          <w:top w:val="nil"/>
          <w:left w:val="nil"/>
          <w:bottom w:val="nil"/>
          <w:right w:val="nil"/>
          <w:between w:val="nil"/>
        </w:pBdr>
        <w:spacing w:line="276" w:lineRule="auto"/>
        <w:rPr>
          <w:rFonts w:ascii="Arial" w:eastAsia="Arial" w:hAnsi="Arial" w:cs="Arial"/>
          <w:color w:val="000000"/>
          <w:sz w:val="22"/>
          <w:szCs w:val="22"/>
        </w:rPr>
      </w:pPr>
    </w:p>
    <w:p w14:paraId="3BB16A49" w14:textId="77777777" w:rsidR="003171A5" w:rsidRDefault="0027069D" w:rsidP="003171A5">
      <w:pPr>
        <w:pBdr>
          <w:top w:val="nil"/>
          <w:left w:val="nil"/>
          <w:bottom w:val="nil"/>
          <w:right w:val="nil"/>
          <w:between w:val="nil"/>
        </w:pBdr>
        <w:spacing w:line="276" w:lineRule="auto"/>
        <w:rPr>
          <w:rFonts w:ascii="Arial" w:hAnsi="Arial" w:cs="Arial"/>
          <w:color w:val="000000"/>
          <w:sz w:val="22"/>
          <w:szCs w:val="22"/>
        </w:rPr>
      </w:pPr>
      <w:r w:rsidRPr="00CD16DB">
        <w:rPr>
          <w:rFonts w:ascii="Arial" w:hAnsi="Arial" w:cs="Arial"/>
          <w:color w:val="000000"/>
          <w:sz w:val="22"/>
          <w:szCs w:val="22"/>
        </w:rPr>
        <w:t>All decisions and efforts should be aimed to:</w:t>
      </w:r>
    </w:p>
    <w:p w14:paraId="74E836D2" w14:textId="77777777" w:rsidR="003171A5" w:rsidRDefault="0027069D" w:rsidP="003171A5">
      <w:pPr>
        <w:pStyle w:val="ListParagraph"/>
        <w:numPr>
          <w:ilvl w:val="0"/>
          <w:numId w:val="7"/>
        </w:numPr>
        <w:pBdr>
          <w:top w:val="nil"/>
          <w:left w:val="nil"/>
          <w:bottom w:val="nil"/>
          <w:right w:val="nil"/>
          <w:between w:val="nil"/>
        </w:pBdr>
        <w:spacing w:line="276" w:lineRule="auto"/>
        <w:rPr>
          <w:rFonts w:ascii="Arial" w:hAnsi="Arial" w:cs="Arial"/>
          <w:color w:val="000000"/>
          <w:sz w:val="22"/>
          <w:szCs w:val="22"/>
        </w:rPr>
      </w:pPr>
      <w:r w:rsidRPr="003171A5">
        <w:rPr>
          <w:rFonts w:ascii="Arial" w:hAnsi="Arial" w:cs="Arial"/>
          <w:color w:val="000000"/>
          <w:sz w:val="22"/>
          <w:szCs w:val="22"/>
        </w:rPr>
        <w:t>support the mission, vision, and values of the organization as well as the strategic goal of the competitive structure pillar: to build a robust and accessible calendar of sanctioned events that will provide relevant competitive opportunities for players of all abilities and ages. The system will support both the sport for life and performance pathways.</w:t>
      </w:r>
    </w:p>
    <w:p w14:paraId="7CB23D96" w14:textId="18AD38D4" w:rsidR="003171A5" w:rsidRPr="003171A5" w:rsidRDefault="0027069D" w:rsidP="003171A5">
      <w:pPr>
        <w:pStyle w:val="ListParagraph"/>
        <w:numPr>
          <w:ilvl w:val="0"/>
          <w:numId w:val="7"/>
        </w:numPr>
        <w:pBdr>
          <w:top w:val="nil"/>
          <w:left w:val="nil"/>
          <w:bottom w:val="nil"/>
          <w:right w:val="nil"/>
          <w:between w:val="nil"/>
        </w:pBdr>
        <w:spacing w:line="276" w:lineRule="auto"/>
        <w:rPr>
          <w:rFonts w:ascii="Arial" w:hAnsi="Arial" w:cs="Arial"/>
          <w:color w:val="000000"/>
          <w:sz w:val="22"/>
          <w:szCs w:val="22"/>
        </w:rPr>
      </w:pPr>
      <w:r w:rsidRPr="003171A5">
        <w:rPr>
          <w:rFonts w:ascii="Arial" w:eastAsia="Arial" w:hAnsi="Arial" w:cs="Arial"/>
          <w:sz w:val="22"/>
          <w:szCs w:val="22"/>
        </w:rPr>
        <w:lastRenderedPageBreak/>
        <w:t>Build a competitive structure that will provide relevant competitive opportunities for players of all abilities and ages</w:t>
      </w:r>
      <w:r w:rsidR="0035550F" w:rsidRPr="003171A5">
        <w:rPr>
          <w:rFonts w:ascii="Arial" w:eastAsia="Arial" w:hAnsi="Arial" w:cs="Arial"/>
          <w:sz w:val="22"/>
          <w:szCs w:val="22"/>
        </w:rPr>
        <w:t xml:space="preserve">. </w:t>
      </w:r>
      <w:r w:rsidRPr="003171A5">
        <w:rPr>
          <w:rFonts w:ascii="Arial" w:eastAsia="Arial" w:hAnsi="Arial" w:cs="Arial"/>
          <w:sz w:val="22"/>
          <w:szCs w:val="22"/>
        </w:rPr>
        <w:t xml:space="preserve">That system will include a route for those who wish to excel, and options that promote “sport for life” for enjoyment, health, </w:t>
      </w:r>
      <w:r w:rsidR="0035550F" w:rsidRPr="003171A5">
        <w:rPr>
          <w:rFonts w:ascii="Arial" w:eastAsia="Arial" w:hAnsi="Arial" w:cs="Arial"/>
          <w:sz w:val="22"/>
          <w:szCs w:val="22"/>
        </w:rPr>
        <w:t>participation,</w:t>
      </w:r>
      <w:r w:rsidRPr="003171A5">
        <w:rPr>
          <w:rFonts w:ascii="Arial" w:eastAsia="Arial" w:hAnsi="Arial" w:cs="Arial"/>
          <w:sz w:val="22"/>
          <w:szCs w:val="22"/>
        </w:rPr>
        <w:t xml:space="preserve"> and achievement.</w:t>
      </w:r>
    </w:p>
    <w:p w14:paraId="7B9F4C15" w14:textId="77777777" w:rsidR="003171A5" w:rsidRPr="003171A5" w:rsidRDefault="0027069D" w:rsidP="003171A5">
      <w:pPr>
        <w:pStyle w:val="ListParagraph"/>
        <w:numPr>
          <w:ilvl w:val="0"/>
          <w:numId w:val="7"/>
        </w:numPr>
        <w:pBdr>
          <w:top w:val="nil"/>
          <w:left w:val="nil"/>
          <w:bottom w:val="nil"/>
          <w:right w:val="nil"/>
          <w:between w:val="nil"/>
        </w:pBdr>
        <w:spacing w:line="276" w:lineRule="auto"/>
        <w:rPr>
          <w:rFonts w:ascii="Arial" w:hAnsi="Arial" w:cs="Arial"/>
          <w:color w:val="000000"/>
          <w:sz w:val="22"/>
          <w:szCs w:val="22"/>
        </w:rPr>
      </w:pPr>
      <w:r w:rsidRPr="003171A5">
        <w:rPr>
          <w:rFonts w:ascii="Arial" w:eastAsia="Arial" w:hAnsi="Arial" w:cs="Arial"/>
          <w:sz w:val="22"/>
          <w:szCs w:val="22"/>
        </w:rPr>
        <w:t>Qualify Alberta’s best players for Provincial and National Championships in a manner that promotes accessibility (geography, cost, etc.), inclusivity, fairness, and transparency.</w:t>
      </w:r>
    </w:p>
    <w:p w14:paraId="1C78C10C" w14:textId="70FB344B" w:rsidR="003171A5" w:rsidRPr="003171A5" w:rsidRDefault="0027069D" w:rsidP="003171A5">
      <w:pPr>
        <w:pStyle w:val="ListParagraph"/>
        <w:numPr>
          <w:ilvl w:val="0"/>
          <w:numId w:val="7"/>
        </w:numPr>
        <w:pBdr>
          <w:top w:val="nil"/>
          <w:left w:val="nil"/>
          <w:bottom w:val="nil"/>
          <w:right w:val="nil"/>
          <w:between w:val="nil"/>
        </w:pBdr>
        <w:spacing w:line="276" w:lineRule="auto"/>
        <w:rPr>
          <w:rFonts w:ascii="Arial" w:hAnsi="Arial" w:cs="Arial"/>
          <w:color w:val="000000"/>
          <w:sz w:val="22"/>
          <w:szCs w:val="22"/>
        </w:rPr>
      </w:pPr>
      <w:r w:rsidRPr="003171A5">
        <w:rPr>
          <w:rFonts w:ascii="Arial" w:eastAsia="Arial" w:hAnsi="Arial" w:cs="Arial"/>
          <w:sz w:val="22"/>
          <w:szCs w:val="22"/>
        </w:rPr>
        <w:t xml:space="preserve">Protect the interests of Curling Alberta, its member clubs, </w:t>
      </w:r>
      <w:r w:rsidR="0035550F" w:rsidRPr="003171A5">
        <w:rPr>
          <w:rFonts w:ascii="Arial" w:eastAsia="Arial" w:hAnsi="Arial" w:cs="Arial"/>
          <w:sz w:val="22"/>
          <w:szCs w:val="22"/>
        </w:rPr>
        <w:t>partners,</w:t>
      </w:r>
      <w:r w:rsidRPr="003171A5">
        <w:rPr>
          <w:rFonts w:ascii="Arial" w:eastAsia="Arial" w:hAnsi="Arial" w:cs="Arial"/>
          <w:sz w:val="22"/>
          <w:szCs w:val="22"/>
        </w:rPr>
        <w:t xml:space="preserve"> and our sport, as well as current and future players.</w:t>
      </w:r>
    </w:p>
    <w:p w14:paraId="51EAF1C4" w14:textId="016F17FA" w:rsidR="0027069D" w:rsidRPr="003171A5" w:rsidRDefault="0027069D" w:rsidP="003171A5">
      <w:pPr>
        <w:pStyle w:val="ListParagraph"/>
        <w:numPr>
          <w:ilvl w:val="0"/>
          <w:numId w:val="7"/>
        </w:numPr>
        <w:pBdr>
          <w:top w:val="nil"/>
          <w:left w:val="nil"/>
          <w:bottom w:val="nil"/>
          <w:right w:val="nil"/>
          <w:between w:val="nil"/>
        </w:pBdr>
        <w:spacing w:line="276" w:lineRule="auto"/>
        <w:rPr>
          <w:rFonts w:ascii="Arial" w:hAnsi="Arial" w:cs="Arial"/>
          <w:color w:val="000000"/>
          <w:sz w:val="22"/>
          <w:szCs w:val="22"/>
        </w:rPr>
      </w:pPr>
      <w:r w:rsidRPr="003171A5">
        <w:rPr>
          <w:rFonts w:ascii="Arial" w:hAnsi="Arial" w:cs="Arial"/>
          <w:color w:val="000000"/>
          <w:sz w:val="22"/>
          <w:szCs w:val="22"/>
        </w:rPr>
        <w:t>Consider elements of risk to the association (</w:t>
      </w:r>
      <w:r w:rsidR="0035550F" w:rsidRPr="003171A5">
        <w:rPr>
          <w:rFonts w:ascii="Arial" w:hAnsi="Arial" w:cs="Arial"/>
          <w:color w:val="000000"/>
          <w:sz w:val="22"/>
          <w:szCs w:val="22"/>
        </w:rPr>
        <w:t>e.g.,</w:t>
      </w:r>
      <w:r w:rsidRPr="003171A5">
        <w:rPr>
          <w:rFonts w:ascii="Arial" w:hAnsi="Arial" w:cs="Arial"/>
          <w:color w:val="000000"/>
          <w:sz w:val="22"/>
          <w:szCs w:val="22"/>
        </w:rPr>
        <w:t xml:space="preserve"> financial, reputational, participation, etc.) which should be minimized wherever possible</w:t>
      </w:r>
      <w:r w:rsidR="0035550F" w:rsidRPr="003171A5">
        <w:rPr>
          <w:rFonts w:ascii="Arial" w:hAnsi="Arial" w:cs="Arial"/>
          <w:color w:val="000000"/>
          <w:sz w:val="22"/>
          <w:szCs w:val="22"/>
        </w:rPr>
        <w:t xml:space="preserve">. </w:t>
      </w:r>
    </w:p>
    <w:p w14:paraId="4A60B3B1" w14:textId="77777777" w:rsidR="00ED386D" w:rsidRPr="00CD16DB" w:rsidRDefault="00ED386D" w:rsidP="00CD16DB">
      <w:pPr>
        <w:spacing w:line="276" w:lineRule="auto"/>
        <w:rPr>
          <w:rFonts w:ascii="Arial" w:hAnsi="Arial" w:cs="Arial"/>
          <w:color w:val="000000"/>
          <w:sz w:val="22"/>
          <w:szCs w:val="22"/>
        </w:rPr>
      </w:pPr>
    </w:p>
    <w:p w14:paraId="335C03BF" w14:textId="79C016F1" w:rsidR="00ED386D" w:rsidRPr="00CD16DB" w:rsidRDefault="008A2B59" w:rsidP="00CD16DB">
      <w:pPr>
        <w:spacing w:line="276" w:lineRule="auto"/>
        <w:rPr>
          <w:rFonts w:ascii="Arial" w:hAnsi="Arial" w:cs="Arial"/>
          <w:b/>
          <w:bCs/>
          <w:color w:val="000000"/>
          <w:sz w:val="22"/>
          <w:szCs w:val="22"/>
        </w:rPr>
      </w:pPr>
      <w:r w:rsidRPr="00CD16DB">
        <w:rPr>
          <w:rFonts w:ascii="Arial" w:hAnsi="Arial" w:cs="Arial"/>
          <w:b/>
          <w:bCs/>
          <w:color w:val="000000"/>
          <w:sz w:val="22"/>
          <w:szCs w:val="22"/>
        </w:rPr>
        <w:t>Qualifications</w:t>
      </w:r>
      <w:r w:rsidR="00223964" w:rsidRPr="00CD16DB">
        <w:rPr>
          <w:rFonts w:ascii="Arial" w:hAnsi="Arial" w:cs="Arial"/>
          <w:b/>
          <w:bCs/>
          <w:color w:val="000000"/>
          <w:sz w:val="22"/>
          <w:szCs w:val="22"/>
        </w:rPr>
        <w:t xml:space="preserve"> and Characteristics</w:t>
      </w:r>
    </w:p>
    <w:p w14:paraId="593D0F77" w14:textId="77777777" w:rsidR="00CD16DB" w:rsidRPr="00CD16DB" w:rsidRDefault="00CD16DB" w:rsidP="00CD16DB">
      <w:pPr>
        <w:spacing w:line="276" w:lineRule="auto"/>
        <w:rPr>
          <w:rFonts w:ascii="Arial" w:hAnsi="Arial" w:cs="Arial"/>
          <w:color w:val="000000"/>
          <w:sz w:val="22"/>
          <w:szCs w:val="22"/>
        </w:rPr>
      </w:pPr>
    </w:p>
    <w:p w14:paraId="74252988" w14:textId="62FB1001" w:rsidR="00ED386D" w:rsidRPr="00CD16DB" w:rsidRDefault="006B2070" w:rsidP="00CD16DB">
      <w:pPr>
        <w:pStyle w:val="ListParagraph"/>
        <w:numPr>
          <w:ilvl w:val="0"/>
          <w:numId w:val="2"/>
        </w:numPr>
        <w:spacing w:line="276" w:lineRule="auto"/>
        <w:rPr>
          <w:rFonts w:ascii="Arial" w:hAnsi="Arial" w:cs="Arial"/>
          <w:color w:val="000000"/>
          <w:sz w:val="22"/>
          <w:szCs w:val="22"/>
        </w:rPr>
      </w:pPr>
      <w:r w:rsidRPr="00CD16DB">
        <w:rPr>
          <w:rFonts w:ascii="Arial" w:hAnsi="Arial" w:cs="Arial"/>
          <w:color w:val="000000"/>
          <w:sz w:val="22"/>
          <w:szCs w:val="22"/>
        </w:rPr>
        <w:t>Candidate must be c</w:t>
      </w:r>
      <w:r w:rsidR="00ED386D" w:rsidRPr="00CD16DB">
        <w:rPr>
          <w:rFonts w:ascii="Arial" w:hAnsi="Arial" w:cs="Arial"/>
          <w:color w:val="000000"/>
          <w:sz w:val="22"/>
          <w:szCs w:val="22"/>
        </w:rPr>
        <w:t xml:space="preserve">urrently competing </w:t>
      </w:r>
      <w:r w:rsidR="008A2B59" w:rsidRPr="00CD16DB">
        <w:rPr>
          <w:rFonts w:ascii="Arial" w:hAnsi="Arial" w:cs="Arial"/>
          <w:color w:val="000000"/>
          <w:sz w:val="22"/>
          <w:szCs w:val="22"/>
        </w:rPr>
        <w:t>in Alberta Curling Tour events</w:t>
      </w:r>
      <w:r w:rsidRPr="00CD16DB">
        <w:rPr>
          <w:rFonts w:ascii="Arial" w:hAnsi="Arial" w:cs="Arial"/>
          <w:color w:val="000000"/>
          <w:sz w:val="22"/>
          <w:szCs w:val="22"/>
        </w:rPr>
        <w:t xml:space="preserve"> and have e</w:t>
      </w:r>
      <w:r w:rsidR="00ED386D" w:rsidRPr="00CD16DB">
        <w:rPr>
          <w:rFonts w:ascii="Arial" w:hAnsi="Arial" w:cs="Arial"/>
          <w:color w:val="000000"/>
          <w:sz w:val="22"/>
          <w:szCs w:val="22"/>
        </w:rPr>
        <w:t>xperience in provincial playdowns and competitive tour events</w:t>
      </w:r>
      <w:r w:rsidR="008A2B59" w:rsidRPr="00CD16DB">
        <w:rPr>
          <w:rFonts w:ascii="Arial" w:hAnsi="Arial" w:cs="Arial"/>
          <w:color w:val="000000"/>
          <w:sz w:val="22"/>
          <w:szCs w:val="22"/>
        </w:rPr>
        <w:t>.</w:t>
      </w:r>
    </w:p>
    <w:p w14:paraId="6973E0C8" w14:textId="26B0B2F7" w:rsidR="006B2070" w:rsidRPr="00CD16DB" w:rsidRDefault="006B2070" w:rsidP="00CD16DB">
      <w:pPr>
        <w:pStyle w:val="ListParagraph"/>
        <w:numPr>
          <w:ilvl w:val="0"/>
          <w:numId w:val="2"/>
        </w:numPr>
        <w:spacing w:line="276" w:lineRule="auto"/>
        <w:rPr>
          <w:rFonts w:ascii="Arial" w:hAnsi="Arial" w:cs="Arial"/>
          <w:color w:val="000000"/>
          <w:sz w:val="22"/>
          <w:szCs w:val="22"/>
        </w:rPr>
      </w:pPr>
      <w:r w:rsidRPr="00CD16DB">
        <w:rPr>
          <w:rFonts w:ascii="Arial" w:hAnsi="Arial" w:cs="Arial"/>
          <w:color w:val="000000"/>
          <w:sz w:val="22"/>
          <w:szCs w:val="22"/>
        </w:rPr>
        <w:t xml:space="preserve">Coach training and certification is considered an asset. </w:t>
      </w:r>
    </w:p>
    <w:p w14:paraId="752F8CBF" w14:textId="5BAA0B63" w:rsidR="00F71471" w:rsidRDefault="00935283" w:rsidP="00CD16DB">
      <w:pPr>
        <w:pStyle w:val="ListParagraph"/>
        <w:numPr>
          <w:ilvl w:val="0"/>
          <w:numId w:val="2"/>
        </w:numPr>
        <w:spacing w:line="276" w:lineRule="auto"/>
        <w:rPr>
          <w:rFonts w:ascii="Arial" w:hAnsi="Arial" w:cs="Arial"/>
          <w:color w:val="000000"/>
          <w:sz w:val="22"/>
          <w:szCs w:val="22"/>
        </w:rPr>
      </w:pPr>
      <w:r>
        <w:rPr>
          <w:rFonts w:ascii="Arial" w:hAnsi="Arial" w:cs="Arial"/>
          <w:color w:val="000000"/>
          <w:sz w:val="22"/>
          <w:szCs w:val="22"/>
        </w:rPr>
        <w:t>Priority will be given to candidates</w:t>
      </w:r>
      <w:r w:rsidR="004E7447" w:rsidRPr="00CD16DB">
        <w:rPr>
          <w:rFonts w:ascii="Arial" w:hAnsi="Arial" w:cs="Arial"/>
          <w:color w:val="000000"/>
          <w:sz w:val="22"/>
          <w:szCs w:val="22"/>
        </w:rPr>
        <w:t xml:space="preserve"> who </w:t>
      </w:r>
      <w:r>
        <w:rPr>
          <w:rFonts w:ascii="Arial" w:hAnsi="Arial" w:cs="Arial"/>
          <w:color w:val="000000"/>
          <w:sz w:val="22"/>
          <w:szCs w:val="22"/>
        </w:rPr>
        <w:t xml:space="preserve">demonstrate characteristics of being reasonable, affable, </w:t>
      </w:r>
      <w:proofErr w:type="gramStart"/>
      <w:r>
        <w:rPr>
          <w:rFonts w:ascii="Arial" w:hAnsi="Arial" w:cs="Arial"/>
          <w:color w:val="000000"/>
          <w:sz w:val="22"/>
          <w:szCs w:val="22"/>
        </w:rPr>
        <w:t>fair</w:t>
      </w:r>
      <w:proofErr w:type="gramEnd"/>
      <w:r w:rsidR="00F71471">
        <w:rPr>
          <w:rFonts w:ascii="Arial" w:hAnsi="Arial" w:cs="Arial"/>
          <w:color w:val="000000"/>
          <w:sz w:val="22"/>
          <w:szCs w:val="22"/>
        </w:rPr>
        <w:t xml:space="preserve"> and open</w:t>
      </w:r>
      <w:r>
        <w:rPr>
          <w:rFonts w:ascii="Arial" w:hAnsi="Arial" w:cs="Arial"/>
          <w:color w:val="000000"/>
          <w:sz w:val="22"/>
          <w:szCs w:val="22"/>
        </w:rPr>
        <w:t>-minded,</w:t>
      </w:r>
      <w:r w:rsidR="004E7447" w:rsidRPr="00CD16DB">
        <w:rPr>
          <w:rFonts w:ascii="Arial" w:hAnsi="Arial" w:cs="Arial"/>
          <w:color w:val="000000"/>
          <w:sz w:val="22"/>
          <w:szCs w:val="22"/>
        </w:rPr>
        <w:t xml:space="preserve"> </w:t>
      </w:r>
      <w:r w:rsidR="00220FEE">
        <w:rPr>
          <w:rFonts w:ascii="Arial" w:hAnsi="Arial" w:cs="Arial"/>
          <w:color w:val="000000"/>
          <w:sz w:val="22"/>
          <w:szCs w:val="22"/>
        </w:rPr>
        <w:t xml:space="preserve">and </w:t>
      </w:r>
      <w:r w:rsidR="004E7447" w:rsidRPr="00CD16DB">
        <w:rPr>
          <w:rFonts w:ascii="Arial" w:hAnsi="Arial" w:cs="Arial"/>
          <w:color w:val="000000"/>
          <w:sz w:val="22"/>
          <w:szCs w:val="22"/>
        </w:rPr>
        <w:t xml:space="preserve">capable of considering and respecting all </w:t>
      </w:r>
      <w:r w:rsidR="00223964" w:rsidRPr="00CD16DB">
        <w:rPr>
          <w:rFonts w:ascii="Arial" w:hAnsi="Arial" w:cs="Arial"/>
          <w:color w:val="000000"/>
          <w:sz w:val="22"/>
          <w:szCs w:val="22"/>
        </w:rPr>
        <w:t xml:space="preserve">risks and </w:t>
      </w:r>
      <w:r w:rsidR="004E7447" w:rsidRPr="00CD16DB">
        <w:rPr>
          <w:rFonts w:ascii="Arial" w:hAnsi="Arial" w:cs="Arial"/>
          <w:color w:val="000000"/>
          <w:sz w:val="22"/>
          <w:szCs w:val="22"/>
        </w:rPr>
        <w:t>stakeholder perspectives</w:t>
      </w:r>
      <w:r w:rsidR="00223964" w:rsidRPr="00CD16DB">
        <w:rPr>
          <w:rFonts w:ascii="Arial" w:hAnsi="Arial" w:cs="Arial"/>
          <w:color w:val="000000"/>
          <w:sz w:val="22"/>
          <w:szCs w:val="22"/>
        </w:rPr>
        <w:t>.</w:t>
      </w:r>
      <w:r w:rsidR="00F71471">
        <w:rPr>
          <w:rFonts w:ascii="Arial" w:hAnsi="Arial" w:cs="Arial"/>
          <w:color w:val="000000"/>
          <w:sz w:val="22"/>
          <w:szCs w:val="22"/>
        </w:rPr>
        <w:t xml:space="preserve">  </w:t>
      </w:r>
      <w:r w:rsidR="00220FEE">
        <w:rPr>
          <w:rFonts w:ascii="Arial" w:hAnsi="Arial" w:cs="Arial"/>
          <w:color w:val="000000"/>
          <w:sz w:val="22"/>
          <w:szCs w:val="22"/>
        </w:rPr>
        <w:t>Applicants should be skilled listeners with a reputation for integrity.</w:t>
      </w:r>
      <w:r w:rsidR="00F71471">
        <w:rPr>
          <w:rFonts w:ascii="Arial" w:hAnsi="Arial" w:cs="Arial"/>
          <w:color w:val="000000"/>
          <w:sz w:val="22"/>
          <w:szCs w:val="22"/>
        </w:rPr>
        <w:t xml:space="preserve"> </w:t>
      </w:r>
    </w:p>
    <w:p w14:paraId="0EB931C8" w14:textId="6679DAFA" w:rsidR="00ED386D" w:rsidRPr="00CD16DB" w:rsidRDefault="00ED386D" w:rsidP="00CD16DB">
      <w:pPr>
        <w:spacing w:line="276" w:lineRule="auto"/>
        <w:rPr>
          <w:rFonts w:ascii="Arial" w:hAnsi="Arial" w:cs="Arial"/>
          <w:color w:val="000000"/>
          <w:sz w:val="22"/>
          <w:szCs w:val="22"/>
        </w:rPr>
      </w:pPr>
    </w:p>
    <w:p w14:paraId="407D3A48" w14:textId="4F1947EA" w:rsidR="00A8743D" w:rsidRPr="00CD16DB" w:rsidRDefault="00CD16DB" w:rsidP="00CD16DB">
      <w:pPr>
        <w:spacing w:line="276" w:lineRule="auto"/>
        <w:rPr>
          <w:rFonts w:ascii="Arial" w:hAnsi="Arial" w:cs="Arial"/>
          <w:b/>
          <w:bCs/>
          <w:color w:val="000000"/>
          <w:sz w:val="22"/>
          <w:szCs w:val="22"/>
        </w:rPr>
      </w:pPr>
      <w:r w:rsidRPr="00CD16DB">
        <w:rPr>
          <w:rFonts w:ascii="Arial" w:hAnsi="Arial" w:cs="Arial"/>
          <w:b/>
          <w:bCs/>
          <w:color w:val="000000"/>
          <w:sz w:val="22"/>
          <w:szCs w:val="22"/>
        </w:rPr>
        <w:t xml:space="preserve">Application &amp; Selection </w:t>
      </w:r>
    </w:p>
    <w:p w14:paraId="17E8C55C" w14:textId="77777777" w:rsidR="00CD16DB" w:rsidRPr="00CD16DB" w:rsidRDefault="00CD16DB" w:rsidP="00CD16DB">
      <w:pPr>
        <w:spacing w:line="276" w:lineRule="auto"/>
        <w:rPr>
          <w:rFonts w:ascii="Arial" w:hAnsi="Arial" w:cs="Arial"/>
          <w:color w:val="000000"/>
          <w:sz w:val="22"/>
          <w:szCs w:val="22"/>
        </w:rPr>
      </w:pPr>
    </w:p>
    <w:p w14:paraId="411D2AC9" w14:textId="246F67F6" w:rsidR="00CD16DB" w:rsidRPr="00CD16DB" w:rsidRDefault="00CD16DB" w:rsidP="00CD16DB">
      <w:pPr>
        <w:spacing w:line="276" w:lineRule="auto"/>
        <w:rPr>
          <w:rFonts w:ascii="Arial" w:eastAsia="Times New Roman" w:hAnsi="Arial" w:cs="Arial"/>
          <w:sz w:val="22"/>
          <w:szCs w:val="22"/>
          <w:lang w:eastAsia="en-CA"/>
        </w:rPr>
      </w:pPr>
      <w:r w:rsidRPr="00CD16DB">
        <w:rPr>
          <w:rFonts w:ascii="Arial" w:hAnsi="Arial" w:cs="Arial"/>
          <w:sz w:val="22"/>
          <w:szCs w:val="22"/>
        </w:rPr>
        <w:t xml:space="preserve">To apply, please send a curling resume and cover letter to Curling Alberta’s Executive Director, Jill Richard, at </w:t>
      </w:r>
      <w:hyperlink r:id="rId5" w:history="1">
        <w:r w:rsidRPr="00CD16DB">
          <w:rPr>
            <w:rStyle w:val="Hyperlink"/>
            <w:rFonts w:ascii="Arial" w:hAnsi="Arial" w:cs="Arial"/>
            <w:sz w:val="22"/>
            <w:szCs w:val="22"/>
          </w:rPr>
          <w:t>jill.richard@curlingalberta.ca</w:t>
        </w:r>
      </w:hyperlink>
      <w:r w:rsidRPr="00CD16DB">
        <w:rPr>
          <w:rFonts w:ascii="Arial" w:hAnsi="Arial" w:cs="Arial"/>
          <w:sz w:val="22"/>
          <w:szCs w:val="22"/>
        </w:rPr>
        <w:t xml:space="preserve"> by </w:t>
      </w:r>
      <w:r w:rsidR="00753A25">
        <w:rPr>
          <w:rFonts w:ascii="Arial" w:hAnsi="Arial" w:cs="Arial"/>
          <w:sz w:val="22"/>
          <w:szCs w:val="22"/>
        </w:rPr>
        <w:t>May 4</w:t>
      </w:r>
      <w:r w:rsidRPr="00CD16DB">
        <w:rPr>
          <w:rFonts w:ascii="Arial" w:hAnsi="Arial" w:cs="Arial"/>
          <w:sz w:val="22"/>
          <w:szCs w:val="22"/>
          <w:vertAlign w:val="superscript"/>
        </w:rPr>
        <w:t>th</w:t>
      </w:r>
      <w:r w:rsidRPr="00CD16DB">
        <w:rPr>
          <w:rFonts w:ascii="Arial" w:hAnsi="Arial" w:cs="Arial"/>
          <w:sz w:val="22"/>
          <w:szCs w:val="22"/>
        </w:rPr>
        <w:t>, 202</w:t>
      </w:r>
      <w:r w:rsidR="00753A25">
        <w:rPr>
          <w:rFonts w:ascii="Arial" w:hAnsi="Arial" w:cs="Arial"/>
          <w:sz w:val="22"/>
          <w:szCs w:val="22"/>
        </w:rPr>
        <w:t>3</w:t>
      </w:r>
      <w:r w:rsidRPr="00CD16DB">
        <w:rPr>
          <w:rFonts w:ascii="Arial" w:hAnsi="Arial" w:cs="Arial"/>
          <w:sz w:val="22"/>
          <w:szCs w:val="22"/>
        </w:rPr>
        <w:t xml:space="preserve">. The cover letter should describe why you are interested in becoming Curling Alberta’s </w:t>
      </w:r>
      <w:r w:rsidR="00394D3E">
        <w:rPr>
          <w:rFonts w:ascii="Arial" w:hAnsi="Arial" w:cs="Arial"/>
          <w:sz w:val="22"/>
          <w:szCs w:val="22"/>
        </w:rPr>
        <w:t>Fem</w:t>
      </w:r>
      <w:r w:rsidRPr="00CD16DB">
        <w:rPr>
          <w:rFonts w:ascii="Arial" w:hAnsi="Arial" w:cs="Arial"/>
          <w:sz w:val="22"/>
          <w:szCs w:val="22"/>
        </w:rPr>
        <w:t xml:space="preserve">ale Athlete Representative. The interview and selection process will be conducted by a small panel. </w:t>
      </w:r>
      <w:r w:rsidRPr="00CD16DB">
        <w:rPr>
          <w:rFonts w:ascii="Arial" w:eastAsia="Times New Roman" w:hAnsi="Arial" w:cs="Arial"/>
          <w:sz w:val="22"/>
          <w:szCs w:val="22"/>
          <w:lang w:eastAsia="en-CA"/>
        </w:rPr>
        <w:t>Out-of-pocket expenses including travel to in-person meetings will be reimbursed as per Curling Alberta’s expense policies.</w:t>
      </w:r>
    </w:p>
    <w:p w14:paraId="1CD487B5" w14:textId="0A7DDDE2" w:rsidR="00C85850" w:rsidRPr="00CD16DB" w:rsidRDefault="00856EA2" w:rsidP="00CD16DB">
      <w:pPr>
        <w:spacing w:line="276" w:lineRule="auto"/>
        <w:rPr>
          <w:rFonts w:ascii="Arial" w:hAnsi="Arial" w:cs="Arial"/>
          <w:color w:val="000000"/>
          <w:sz w:val="22"/>
          <w:szCs w:val="22"/>
        </w:rPr>
      </w:pPr>
      <w:r w:rsidRPr="00CD16DB">
        <w:rPr>
          <w:rFonts w:ascii="Arial" w:hAnsi="Arial" w:cs="Arial"/>
          <w:color w:val="000000"/>
          <w:sz w:val="22"/>
          <w:szCs w:val="22"/>
        </w:rPr>
        <w:t xml:space="preserve"> </w:t>
      </w:r>
    </w:p>
    <w:p w14:paraId="73F16008" w14:textId="0AE40678" w:rsidR="003D1B59" w:rsidRPr="00CD16DB" w:rsidRDefault="00000000" w:rsidP="00CD16DB">
      <w:pPr>
        <w:spacing w:line="276" w:lineRule="auto"/>
        <w:rPr>
          <w:rFonts w:ascii="Arial" w:hAnsi="Arial" w:cs="Arial"/>
          <w:color w:val="000000"/>
          <w:sz w:val="22"/>
          <w:szCs w:val="22"/>
        </w:rPr>
      </w:pPr>
    </w:p>
    <w:p w14:paraId="68D8F15F" w14:textId="71088F12" w:rsidR="00C85850" w:rsidRPr="00CD16DB" w:rsidRDefault="00C85850" w:rsidP="00CD16DB">
      <w:pPr>
        <w:spacing w:line="276" w:lineRule="auto"/>
        <w:rPr>
          <w:rFonts w:ascii="Arial" w:hAnsi="Arial" w:cs="Arial"/>
          <w:color w:val="000000"/>
          <w:sz w:val="22"/>
          <w:szCs w:val="22"/>
        </w:rPr>
      </w:pPr>
    </w:p>
    <w:p w14:paraId="706587FE" w14:textId="021F0F31" w:rsidR="00C85850" w:rsidRPr="00CD16DB" w:rsidRDefault="00C85850" w:rsidP="00CD16DB">
      <w:pPr>
        <w:spacing w:line="276" w:lineRule="auto"/>
        <w:rPr>
          <w:rFonts w:ascii="Arial" w:hAnsi="Arial" w:cs="Arial"/>
          <w:color w:val="000000"/>
          <w:sz w:val="22"/>
          <w:szCs w:val="22"/>
        </w:rPr>
      </w:pPr>
    </w:p>
    <w:sectPr w:rsidR="00C85850" w:rsidRPr="00CD16DB" w:rsidSect="001C30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6DF4"/>
    <w:multiLevelType w:val="multilevel"/>
    <w:tmpl w:val="BA4692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476BE3"/>
    <w:multiLevelType w:val="hybridMultilevel"/>
    <w:tmpl w:val="5E508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2C77C1"/>
    <w:multiLevelType w:val="hybridMultilevel"/>
    <w:tmpl w:val="F3AC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B114B"/>
    <w:multiLevelType w:val="multilevel"/>
    <w:tmpl w:val="3F922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B405B2"/>
    <w:multiLevelType w:val="hybridMultilevel"/>
    <w:tmpl w:val="3F06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8106A"/>
    <w:multiLevelType w:val="hybridMultilevel"/>
    <w:tmpl w:val="E626F156"/>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6" w15:restartNumberingAfterBreak="0">
    <w:nsid w:val="6C704E21"/>
    <w:multiLevelType w:val="multilevel"/>
    <w:tmpl w:val="11B2408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04697945">
    <w:abstractNumId w:val="4"/>
  </w:num>
  <w:num w:numId="2" w16cid:durableId="1084256472">
    <w:abstractNumId w:val="2"/>
  </w:num>
  <w:num w:numId="3" w16cid:durableId="638876875">
    <w:abstractNumId w:val="5"/>
  </w:num>
  <w:num w:numId="4" w16cid:durableId="297147272">
    <w:abstractNumId w:val="3"/>
  </w:num>
  <w:num w:numId="5" w16cid:durableId="2055035721">
    <w:abstractNumId w:val="6"/>
  </w:num>
  <w:num w:numId="6" w16cid:durableId="2045057125">
    <w:abstractNumId w:val="0"/>
  </w:num>
  <w:num w:numId="7" w16cid:durableId="799037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421"/>
    <w:rsid w:val="00187A20"/>
    <w:rsid w:val="001C30BB"/>
    <w:rsid w:val="0021747F"/>
    <w:rsid w:val="00220FEE"/>
    <w:rsid w:val="00223964"/>
    <w:rsid w:val="002328F4"/>
    <w:rsid w:val="00260085"/>
    <w:rsid w:val="0027069D"/>
    <w:rsid w:val="003171A5"/>
    <w:rsid w:val="00342E51"/>
    <w:rsid w:val="00350E55"/>
    <w:rsid w:val="0035550F"/>
    <w:rsid w:val="00394D3E"/>
    <w:rsid w:val="003B1421"/>
    <w:rsid w:val="004E7447"/>
    <w:rsid w:val="00592228"/>
    <w:rsid w:val="006B2070"/>
    <w:rsid w:val="006C5F4A"/>
    <w:rsid w:val="00753A25"/>
    <w:rsid w:val="00856EA2"/>
    <w:rsid w:val="008A2B59"/>
    <w:rsid w:val="00935283"/>
    <w:rsid w:val="00974D35"/>
    <w:rsid w:val="00A8743D"/>
    <w:rsid w:val="00B60392"/>
    <w:rsid w:val="00BE7652"/>
    <w:rsid w:val="00C31639"/>
    <w:rsid w:val="00C85850"/>
    <w:rsid w:val="00CD16DB"/>
    <w:rsid w:val="00D27A43"/>
    <w:rsid w:val="00E61FE0"/>
    <w:rsid w:val="00E91A25"/>
    <w:rsid w:val="00ED386D"/>
    <w:rsid w:val="00F71471"/>
    <w:rsid w:val="00F80B17"/>
    <w:rsid w:val="00FB3608"/>
    <w:rsid w:val="00FC1062"/>
    <w:rsid w:val="00FF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C16B"/>
  <w14:defaultImageDpi w14:val="32767"/>
  <w15:chartTrackingRefBased/>
  <w15:docId w15:val="{B81B241F-61E4-6244-B242-9D795C0E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43D"/>
    <w:pPr>
      <w:ind w:left="720"/>
      <w:contextualSpacing/>
    </w:pPr>
  </w:style>
  <w:style w:type="paragraph" w:styleId="NormalWeb">
    <w:name w:val="Normal (Web)"/>
    <w:basedOn w:val="Normal"/>
    <w:uiPriority w:val="99"/>
    <w:unhideWhenUsed/>
    <w:rsid w:val="00260085"/>
    <w:pPr>
      <w:spacing w:before="100" w:beforeAutospacing="1" w:after="100" w:afterAutospacing="1"/>
    </w:pPr>
    <w:rPr>
      <w:rFonts w:ascii="Times New Roman" w:eastAsia="Times New Roman" w:hAnsi="Times New Roman" w:cs="Times New Roman"/>
      <w:lang w:val="en-CA" w:eastAsia="en-CA"/>
    </w:rPr>
  </w:style>
  <w:style w:type="character" w:styleId="Strong">
    <w:name w:val="Strong"/>
    <w:basedOn w:val="DefaultParagraphFont"/>
    <w:uiPriority w:val="22"/>
    <w:qFormat/>
    <w:rsid w:val="006C5F4A"/>
    <w:rPr>
      <w:b/>
      <w:bCs/>
    </w:rPr>
  </w:style>
  <w:style w:type="character" w:styleId="Hyperlink">
    <w:name w:val="Hyperlink"/>
    <w:basedOn w:val="DefaultParagraphFont"/>
    <w:uiPriority w:val="99"/>
    <w:unhideWhenUsed/>
    <w:rsid w:val="006B20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289864">
      <w:bodyDiv w:val="1"/>
      <w:marLeft w:val="0"/>
      <w:marRight w:val="0"/>
      <w:marTop w:val="0"/>
      <w:marBottom w:val="0"/>
      <w:divBdr>
        <w:top w:val="none" w:sz="0" w:space="0" w:color="auto"/>
        <w:left w:val="none" w:sz="0" w:space="0" w:color="auto"/>
        <w:bottom w:val="none" w:sz="0" w:space="0" w:color="auto"/>
        <w:right w:val="none" w:sz="0" w:space="0" w:color="auto"/>
      </w:divBdr>
    </w:div>
    <w:div w:id="1011418233">
      <w:bodyDiv w:val="1"/>
      <w:marLeft w:val="0"/>
      <w:marRight w:val="0"/>
      <w:marTop w:val="0"/>
      <w:marBottom w:val="0"/>
      <w:divBdr>
        <w:top w:val="none" w:sz="0" w:space="0" w:color="auto"/>
        <w:left w:val="none" w:sz="0" w:space="0" w:color="auto"/>
        <w:bottom w:val="none" w:sz="0" w:space="0" w:color="auto"/>
        <w:right w:val="none" w:sz="0" w:space="0" w:color="auto"/>
      </w:divBdr>
    </w:div>
    <w:div w:id="1028221098">
      <w:bodyDiv w:val="1"/>
      <w:marLeft w:val="0"/>
      <w:marRight w:val="0"/>
      <w:marTop w:val="0"/>
      <w:marBottom w:val="0"/>
      <w:divBdr>
        <w:top w:val="none" w:sz="0" w:space="0" w:color="auto"/>
        <w:left w:val="none" w:sz="0" w:space="0" w:color="auto"/>
        <w:bottom w:val="none" w:sz="0" w:space="0" w:color="auto"/>
        <w:right w:val="none" w:sz="0" w:space="0" w:color="auto"/>
      </w:divBdr>
    </w:div>
    <w:div w:id="1403288276">
      <w:bodyDiv w:val="1"/>
      <w:marLeft w:val="0"/>
      <w:marRight w:val="0"/>
      <w:marTop w:val="0"/>
      <w:marBottom w:val="0"/>
      <w:divBdr>
        <w:top w:val="none" w:sz="0" w:space="0" w:color="auto"/>
        <w:left w:val="none" w:sz="0" w:space="0" w:color="auto"/>
        <w:bottom w:val="none" w:sz="0" w:space="0" w:color="auto"/>
        <w:right w:val="none" w:sz="0" w:space="0" w:color="auto"/>
      </w:divBdr>
    </w:div>
    <w:div w:id="1459644442">
      <w:bodyDiv w:val="1"/>
      <w:marLeft w:val="0"/>
      <w:marRight w:val="0"/>
      <w:marTop w:val="0"/>
      <w:marBottom w:val="0"/>
      <w:divBdr>
        <w:top w:val="none" w:sz="0" w:space="0" w:color="auto"/>
        <w:left w:val="none" w:sz="0" w:space="0" w:color="auto"/>
        <w:bottom w:val="none" w:sz="0" w:space="0" w:color="auto"/>
        <w:right w:val="none" w:sz="0" w:space="0" w:color="auto"/>
      </w:divBdr>
    </w:div>
    <w:div w:id="1486433460">
      <w:bodyDiv w:val="1"/>
      <w:marLeft w:val="0"/>
      <w:marRight w:val="0"/>
      <w:marTop w:val="0"/>
      <w:marBottom w:val="0"/>
      <w:divBdr>
        <w:top w:val="none" w:sz="0" w:space="0" w:color="auto"/>
        <w:left w:val="none" w:sz="0" w:space="0" w:color="auto"/>
        <w:bottom w:val="none" w:sz="0" w:space="0" w:color="auto"/>
        <w:right w:val="none" w:sz="0" w:space="0" w:color="auto"/>
      </w:divBdr>
    </w:div>
    <w:div w:id="214711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ll.richard@curlingalbert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Ginter</cp:lastModifiedBy>
  <cp:revision>3</cp:revision>
  <dcterms:created xsi:type="dcterms:W3CDTF">2023-04-14T14:19:00Z</dcterms:created>
  <dcterms:modified xsi:type="dcterms:W3CDTF">2023-04-14T15:38:00Z</dcterms:modified>
</cp:coreProperties>
</file>